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0958C5" w:rsidP="008739B0">
      <w:pPr>
        <w:pStyle w:val="Heading1"/>
        <w:spacing w:after="240"/>
      </w:pPr>
      <w:r w:rsidRPr="000958C5">
        <w:t>Maths skills – M2.</w:t>
      </w:r>
      <w:r w:rsidR="00634E4C">
        <w:t>5</w:t>
      </w:r>
      <w:r w:rsidRPr="000958C5">
        <w:t xml:space="preserve"> </w:t>
      </w:r>
      <w:proofErr w:type="gramStart"/>
      <w:r w:rsidR="00634E4C">
        <w:t>Using</w:t>
      </w:r>
      <w:proofErr w:type="gramEnd"/>
      <w:r w:rsidR="00634E4C">
        <w:t xml:space="preserve"> logarithms</w:t>
      </w:r>
    </w:p>
    <w:p w:rsidR="008B045C" w:rsidRPr="00931D2D" w:rsidRDefault="008B045C" w:rsidP="008B045C">
      <w:pPr>
        <w:pStyle w:val="Heading2"/>
      </w:pPr>
      <w:r>
        <w:t>Teacher answers</w:t>
      </w:r>
    </w:p>
    <w:p w:rsidR="00A80838" w:rsidRDefault="0046486B" w:rsidP="00A80838">
      <w:pPr>
        <w:pStyle w:val="Heading3"/>
      </w:pPr>
      <w:r>
        <w:t>Quiz</w:t>
      </w:r>
    </w:p>
    <w:p w:rsidR="000958C5" w:rsidRDefault="000958C5" w:rsidP="000958C5">
      <w:pPr>
        <w:spacing w:before="120" w:after="120"/>
        <w:ind w:left="340" w:hanging="340"/>
      </w:pPr>
      <w:r w:rsidRPr="000958C5">
        <w:rPr>
          <w:rFonts w:eastAsia="Times New Roman"/>
          <w:b/>
          <w:bCs/>
          <w:color w:val="802F35"/>
        </w:rPr>
        <w:t>1.</w:t>
      </w:r>
      <w:r w:rsidRPr="000958C5">
        <w:rPr>
          <w:rFonts w:eastAsia="Times New Roman"/>
          <w:b/>
          <w:bCs/>
          <w:color w:val="802F35"/>
        </w:rPr>
        <w:tab/>
      </w:r>
      <w:r w:rsidR="00634E4C">
        <w:t>You’re doing an experiment where a bacterium divides every 30 minutes under standard conditions. There were 10 bacteria in your starting culture. You want to plot the bacterial growth rate over a period of 4 hours and take measurements every half an hour.</w:t>
      </w:r>
    </w:p>
    <w:p w:rsidR="00634E4C" w:rsidRDefault="00634E4C" w:rsidP="000958C5">
      <w:pPr>
        <w:spacing w:before="120" w:after="120"/>
        <w:ind w:left="340" w:hanging="340"/>
      </w:pPr>
    </w:p>
    <w:p w:rsidR="00634E4C" w:rsidRDefault="00EE1C8A" w:rsidP="00EE1C8A">
      <w:pPr>
        <w:ind w:left="284"/>
      </w:pPr>
      <w:r>
        <w:t>Work out the sequence of numbers, complete the table below and plot two graphs, one of which should be a logarithmic graph.</w:t>
      </w:r>
    </w:p>
    <w:tbl>
      <w:tblPr>
        <w:tblStyle w:val="TableGrid"/>
        <w:tblW w:w="0" w:type="auto"/>
        <w:jc w:val="center"/>
        <w:tblLook w:val="04A0" w:firstRow="1" w:lastRow="0" w:firstColumn="1" w:lastColumn="0" w:noHBand="0" w:noVBand="1"/>
      </w:tblPr>
      <w:tblGrid>
        <w:gridCol w:w="2091"/>
        <w:gridCol w:w="2334"/>
        <w:gridCol w:w="2268"/>
      </w:tblGrid>
      <w:tr w:rsidR="00634E4C" w:rsidRPr="007B689B" w:rsidTr="00DA1607">
        <w:trPr>
          <w:jc w:val="center"/>
        </w:trPr>
        <w:tc>
          <w:tcPr>
            <w:tcW w:w="2091" w:type="dxa"/>
            <w:tcBorders>
              <w:bottom w:val="single" w:sz="12" w:space="0" w:color="auto"/>
            </w:tcBorders>
          </w:tcPr>
          <w:p w:rsidR="00634E4C" w:rsidRPr="00F3225E" w:rsidRDefault="00634E4C" w:rsidP="00DA1607">
            <w:pPr>
              <w:jc w:val="center"/>
              <w:rPr>
                <w:rFonts w:eastAsiaTheme="minorEastAsia" w:cs="Arial"/>
                <w:b/>
              </w:rPr>
            </w:pPr>
            <w:r w:rsidRPr="00F3225E">
              <w:rPr>
                <w:rFonts w:eastAsiaTheme="minorEastAsia" w:cs="Arial"/>
                <w:b/>
              </w:rPr>
              <w:t>Time (min)</w:t>
            </w:r>
          </w:p>
        </w:tc>
        <w:tc>
          <w:tcPr>
            <w:tcW w:w="2334" w:type="dxa"/>
            <w:tcBorders>
              <w:bottom w:val="single" w:sz="12" w:space="0" w:color="auto"/>
            </w:tcBorders>
          </w:tcPr>
          <w:p w:rsidR="00634E4C" w:rsidRPr="00F3225E" w:rsidRDefault="00634E4C" w:rsidP="00DA1607">
            <w:pPr>
              <w:jc w:val="center"/>
              <w:rPr>
                <w:rFonts w:eastAsiaTheme="minorEastAsia" w:cs="Arial"/>
                <w:b/>
              </w:rPr>
            </w:pPr>
            <w:r w:rsidRPr="00F3225E">
              <w:rPr>
                <w:rFonts w:eastAsiaTheme="minorEastAsia" w:cs="Arial"/>
                <w:b/>
              </w:rPr>
              <w:t>Number of bacteria</w:t>
            </w:r>
          </w:p>
        </w:tc>
        <w:tc>
          <w:tcPr>
            <w:tcW w:w="2268" w:type="dxa"/>
            <w:tcBorders>
              <w:bottom w:val="single" w:sz="12" w:space="0" w:color="auto"/>
            </w:tcBorders>
          </w:tcPr>
          <w:p w:rsidR="00634E4C" w:rsidRPr="00F3225E" w:rsidRDefault="00634E4C" w:rsidP="00DA1607">
            <w:pPr>
              <w:jc w:val="center"/>
              <w:rPr>
                <w:rFonts w:eastAsiaTheme="minorEastAsia" w:cs="Arial"/>
                <w:b/>
              </w:rPr>
            </w:pPr>
            <w:r w:rsidRPr="00F3225E">
              <w:rPr>
                <w:rFonts w:eastAsiaTheme="minorEastAsia" w:cs="Arial"/>
                <w:b/>
              </w:rPr>
              <w:t>Log of the number of bacteria</w:t>
            </w:r>
          </w:p>
        </w:tc>
      </w:tr>
      <w:tr w:rsidR="00634E4C" w:rsidTr="00DA1607">
        <w:trPr>
          <w:jc w:val="center"/>
        </w:trPr>
        <w:tc>
          <w:tcPr>
            <w:tcW w:w="2091" w:type="dxa"/>
            <w:tcBorders>
              <w:top w:val="single" w:sz="12" w:space="0" w:color="auto"/>
            </w:tcBorders>
          </w:tcPr>
          <w:p w:rsidR="00634E4C" w:rsidRPr="007B689B" w:rsidRDefault="00634E4C" w:rsidP="00DA1607">
            <w:pPr>
              <w:jc w:val="center"/>
              <w:rPr>
                <w:rFonts w:eastAsiaTheme="minorEastAsia" w:cs="Arial"/>
              </w:rPr>
            </w:pPr>
            <w:r w:rsidRPr="007B689B">
              <w:rPr>
                <w:rFonts w:eastAsiaTheme="minorEastAsia" w:cs="Arial"/>
              </w:rPr>
              <w:t>0</w:t>
            </w:r>
          </w:p>
        </w:tc>
        <w:tc>
          <w:tcPr>
            <w:tcW w:w="2334" w:type="dxa"/>
            <w:tcBorders>
              <w:top w:val="single" w:sz="12" w:space="0" w:color="auto"/>
            </w:tcBorders>
          </w:tcPr>
          <w:p w:rsidR="00634E4C" w:rsidRPr="007B689B" w:rsidRDefault="00634E4C" w:rsidP="00DA1607">
            <w:pPr>
              <w:jc w:val="center"/>
              <w:rPr>
                <w:rFonts w:eastAsiaTheme="minorEastAsia" w:cs="Arial"/>
              </w:rPr>
            </w:pPr>
            <w:r w:rsidRPr="007B689B">
              <w:rPr>
                <w:rFonts w:eastAsiaTheme="minorEastAsia" w:cs="Arial"/>
              </w:rPr>
              <w:t>10</w:t>
            </w:r>
          </w:p>
        </w:tc>
        <w:tc>
          <w:tcPr>
            <w:tcW w:w="2268" w:type="dxa"/>
            <w:tcBorders>
              <w:top w:val="single" w:sz="12" w:space="0" w:color="auto"/>
            </w:tcBorders>
          </w:tcPr>
          <w:p w:rsidR="00634E4C" w:rsidRPr="00634E4C" w:rsidRDefault="00634E4C" w:rsidP="00DA1607">
            <w:pPr>
              <w:jc w:val="center"/>
              <w:rPr>
                <w:rFonts w:eastAsiaTheme="minorEastAsia" w:cs="Arial"/>
                <w:color w:val="802F35"/>
              </w:rPr>
            </w:pPr>
            <w:r w:rsidRPr="00634E4C">
              <w:rPr>
                <w:rFonts w:eastAsiaTheme="minorEastAsia" w:cs="Arial"/>
                <w:color w:val="802F35"/>
              </w:rPr>
              <w:t>1</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1.3</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60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40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1.6</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90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80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1.9</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120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160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2.2</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150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320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2.5</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180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640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2.8</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210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1280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3.1</w:t>
            </w:r>
          </w:p>
        </w:tc>
      </w:tr>
      <w:tr w:rsidR="00634E4C" w:rsidTr="00DA1607">
        <w:trPr>
          <w:jc w:val="center"/>
        </w:trPr>
        <w:tc>
          <w:tcPr>
            <w:tcW w:w="2091"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240</w:t>
            </w:r>
          </w:p>
        </w:tc>
        <w:tc>
          <w:tcPr>
            <w:tcW w:w="2334"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2560</w:t>
            </w:r>
          </w:p>
        </w:tc>
        <w:tc>
          <w:tcPr>
            <w:tcW w:w="2268" w:type="dxa"/>
          </w:tcPr>
          <w:p w:rsidR="00634E4C" w:rsidRPr="00634E4C" w:rsidRDefault="00634E4C" w:rsidP="00DA1607">
            <w:pPr>
              <w:jc w:val="center"/>
              <w:rPr>
                <w:rFonts w:eastAsiaTheme="minorEastAsia" w:cs="Arial"/>
                <w:color w:val="802F35"/>
              </w:rPr>
            </w:pPr>
            <w:r w:rsidRPr="00634E4C">
              <w:rPr>
                <w:rFonts w:eastAsiaTheme="minorEastAsia" w:cs="Arial"/>
                <w:color w:val="802F35"/>
              </w:rPr>
              <w:t>3.4</w:t>
            </w:r>
          </w:p>
        </w:tc>
      </w:tr>
    </w:tbl>
    <w:p w:rsidR="00634E4C" w:rsidRDefault="00634E4C" w:rsidP="000958C5">
      <w:pPr>
        <w:spacing w:before="120" w:after="120"/>
        <w:ind w:left="340" w:hanging="340"/>
        <w:sectPr w:rsidR="00634E4C" w:rsidSect="008739B0">
          <w:headerReference w:type="default" r:id="rId8"/>
          <w:footerReference w:type="default" r:id="rId9"/>
          <w:pgSz w:w="11906" w:h="16838"/>
          <w:pgMar w:top="1843" w:right="1440" w:bottom="2694" w:left="1440" w:header="567" w:footer="708" w:gutter="0"/>
          <w:cols w:space="708"/>
          <w:docGrid w:linePitch="360"/>
        </w:sectPr>
      </w:pPr>
    </w:p>
    <w:p w:rsidR="00634E4C" w:rsidRDefault="00634E4C" w:rsidP="000958C5">
      <w:pPr>
        <w:spacing w:before="120" w:after="120"/>
        <w:ind w:left="340" w:hanging="340"/>
      </w:pPr>
    </w:p>
    <w:p w:rsidR="00634E4C" w:rsidRDefault="00634E4C" w:rsidP="000958C5">
      <w:pPr>
        <w:spacing w:before="120" w:after="120"/>
        <w:ind w:left="340" w:hanging="340"/>
      </w:pPr>
      <w:r w:rsidRPr="00DE009B">
        <w:rPr>
          <w:noProof/>
          <w:lang w:eastAsia="en-GB"/>
        </w:rPr>
        <w:drawing>
          <wp:inline distT="0" distB="0" distL="0" distR="0" wp14:anchorId="32E3CE28" wp14:editId="6868AAD9">
            <wp:extent cx="5657850" cy="3190875"/>
            <wp:effectExtent l="0" t="0" r="19050" b="95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4E4C" w:rsidRDefault="00634E4C" w:rsidP="000958C5">
      <w:pPr>
        <w:spacing w:before="120" w:after="120"/>
        <w:ind w:left="340" w:hanging="340"/>
      </w:pPr>
    </w:p>
    <w:p w:rsidR="00634E4C" w:rsidRDefault="00634E4C" w:rsidP="000958C5">
      <w:pPr>
        <w:spacing w:before="120" w:after="120"/>
        <w:ind w:left="340" w:hanging="340"/>
      </w:pPr>
      <w:r w:rsidRPr="00D30956">
        <w:rPr>
          <w:noProof/>
          <w:lang w:eastAsia="en-GB"/>
        </w:rPr>
        <w:drawing>
          <wp:inline distT="0" distB="0" distL="0" distR="0" wp14:anchorId="126F2A44" wp14:editId="4DB5279A">
            <wp:extent cx="5657850" cy="3190875"/>
            <wp:effectExtent l="0" t="0" r="19050" b="952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4E4C" w:rsidRDefault="00634E4C" w:rsidP="00634E4C">
      <w:r>
        <w:br w:type="page"/>
      </w:r>
    </w:p>
    <w:p w:rsidR="00634E4C" w:rsidRPr="00634E4C" w:rsidRDefault="00870527" w:rsidP="00634E4C">
      <w:pPr>
        <w:spacing w:after="120" w:line="240" w:lineRule="auto"/>
        <w:ind w:left="284" w:hanging="284"/>
        <w:rPr>
          <w:rFonts w:eastAsiaTheme="minorEastAsia" w:cs="Arial"/>
        </w:rPr>
      </w:pPr>
      <w:r w:rsidRPr="00634E4C">
        <w:rPr>
          <w:rFonts w:eastAsia="Times New Roman"/>
          <w:b/>
          <w:bCs/>
          <w:color w:val="802F35"/>
        </w:rPr>
        <w:lastRenderedPageBreak/>
        <w:t>2.</w:t>
      </w:r>
      <w:r w:rsidRPr="00634E4C">
        <w:rPr>
          <w:rFonts w:eastAsia="Times New Roman"/>
          <w:b/>
          <w:bCs/>
          <w:color w:val="802F35"/>
        </w:rPr>
        <w:tab/>
      </w:r>
      <w:r w:rsidR="00634E4C">
        <w:t xml:space="preserve">To represent the following animals on a bar chart </w:t>
      </w:r>
      <w:r w:rsidR="00634E4C" w:rsidRPr="00634E4C">
        <w:rPr>
          <w:rFonts w:eastAsiaTheme="minorEastAsia" w:cs="Arial"/>
        </w:rPr>
        <w:t xml:space="preserve">and their densities in </w:t>
      </w:r>
      <w:proofErr w:type="gramStart"/>
      <w:r w:rsidR="00634E4C" w:rsidRPr="00634E4C">
        <w:rPr>
          <w:rFonts w:eastAsiaTheme="minorEastAsia" w:cs="Arial"/>
        </w:rPr>
        <w:t>a woodland</w:t>
      </w:r>
      <w:proofErr w:type="gramEnd"/>
      <w:r w:rsidR="00634E4C" w:rsidRPr="00634E4C">
        <w:rPr>
          <w:rFonts w:eastAsiaTheme="minorEastAsia" w:cs="Arial"/>
        </w:rPr>
        <w:t>, you would need to take the log of the number of animals in each category.</w:t>
      </w:r>
    </w:p>
    <w:p w:rsidR="00634E4C" w:rsidRPr="00EA3272" w:rsidRDefault="00634E4C" w:rsidP="00634E4C">
      <w:pPr>
        <w:pStyle w:val="ListParagraph"/>
        <w:rPr>
          <w:rFonts w:eastAsiaTheme="minorEastAsia" w:cs="Arial"/>
        </w:rPr>
      </w:pPr>
    </w:p>
    <w:p w:rsidR="00634E4C" w:rsidRPr="00EA3272" w:rsidRDefault="00634E4C" w:rsidP="00EE1C8A">
      <w:pPr>
        <w:pStyle w:val="ListParagraph"/>
        <w:ind w:left="284"/>
        <w:rPr>
          <w:rFonts w:eastAsiaTheme="minorEastAsia" w:cs="Arial"/>
        </w:rPr>
      </w:pPr>
      <w:r w:rsidRPr="00EA3272">
        <w:rPr>
          <w:rFonts w:eastAsiaTheme="minorEastAsia" w:cs="Arial"/>
        </w:rPr>
        <w:t>Complete the table for the following:</w:t>
      </w:r>
    </w:p>
    <w:tbl>
      <w:tblPr>
        <w:tblStyle w:val="TableGrid"/>
        <w:tblW w:w="0" w:type="auto"/>
        <w:tblLook w:val="04A0" w:firstRow="1" w:lastRow="0" w:firstColumn="1" w:lastColumn="0" w:noHBand="0" w:noVBand="1"/>
      </w:tblPr>
      <w:tblGrid>
        <w:gridCol w:w="3107"/>
        <w:gridCol w:w="3068"/>
        <w:gridCol w:w="3067"/>
      </w:tblGrid>
      <w:tr w:rsidR="00634E4C" w:rsidTr="006527D8">
        <w:trPr>
          <w:trHeight w:val="680"/>
        </w:trPr>
        <w:tc>
          <w:tcPr>
            <w:tcW w:w="3107" w:type="dxa"/>
            <w:tcBorders>
              <w:bottom w:val="single" w:sz="12" w:space="0" w:color="auto"/>
            </w:tcBorders>
            <w:vAlign w:val="center"/>
          </w:tcPr>
          <w:p w:rsidR="00634E4C" w:rsidRPr="00F3225E" w:rsidRDefault="00634E4C" w:rsidP="006527D8">
            <w:pPr>
              <w:spacing w:after="0"/>
              <w:jc w:val="center"/>
              <w:rPr>
                <w:rFonts w:eastAsiaTheme="minorEastAsia" w:cs="Arial"/>
                <w:b/>
              </w:rPr>
            </w:pPr>
            <w:r w:rsidRPr="00F3225E">
              <w:rPr>
                <w:rFonts w:eastAsiaTheme="minorEastAsia" w:cs="Arial"/>
                <w:b/>
              </w:rPr>
              <w:t>Animal</w:t>
            </w:r>
          </w:p>
        </w:tc>
        <w:tc>
          <w:tcPr>
            <w:tcW w:w="3068" w:type="dxa"/>
            <w:tcBorders>
              <w:bottom w:val="single" w:sz="12" w:space="0" w:color="auto"/>
            </w:tcBorders>
            <w:vAlign w:val="center"/>
          </w:tcPr>
          <w:p w:rsidR="00634E4C" w:rsidRPr="00F3225E" w:rsidRDefault="00634E4C" w:rsidP="006527D8">
            <w:pPr>
              <w:spacing w:after="0"/>
              <w:jc w:val="center"/>
              <w:rPr>
                <w:rFonts w:eastAsiaTheme="minorEastAsia" w:cs="Arial"/>
                <w:b/>
              </w:rPr>
            </w:pPr>
            <w:r w:rsidRPr="00F3225E">
              <w:rPr>
                <w:rFonts w:eastAsiaTheme="minorEastAsia" w:cs="Arial"/>
                <w:b/>
              </w:rPr>
              <w:t>Number of animals in 100 m</w:t>
            </w:r>
            <w:r w:rsidRPr="00F3225E">
              <w:rPr>
                <w:rFonts w:eastAsiaTheme="minorEastAsia" w:cs="Arial"/>
                <w:b/>
                <w:vertAlign w:val="superscript"/>
              </w:rPr>
              <w:t>2</w:t>
            </w:r>
          </w:p>
        </w:tc>
        <w:tc>
          <w:tcPr>
            <w:tcW w:w="3067" w:type="dxa"/>
            <w:tcBorders>
              <w:bottom w:val="single" w:sz="12" w:space="0" w:color="auto"/>
            </w:tcBorders>
            <w:vAlign w:val="center"/>
          </w:tcPr>
          <w:p w:rsidR="00634E4C" w:rsidRPr="00F3225E" w:rsidRDefault="00634E4C" w:rsidP="006527D8">
            <w:pPr>
              <w:spacing w:after="0"/>
              <w:jc w:val="center"/>
              <w:rPr>
                <w:rFonts w:eastAsiaTheme="minorEastAsia" w:cs="Arial"/>
                <w:b/>
              </w:rPr>
            </w:pPr>
            <w:r w:rsidRPr="00F3225E">
              <w:rPr>
                <w:rFonts w:eastAsiaTheme="minorEastAsia" w:cs="Arial"/>
                <w:b/>
              </w:rPr>
              <w:t>Log of the number of animals</w:t>
            </w:r>
          </w:p>
        </w:tc>
      </w:tr>
      <w:tr w:rsidR="00634E4C" w:rsidTr="006527D8">
        <w:trPr>
          <w:trHeight w:val="680"/>
        </w:trPr>
        <w:tc>
          <w:tcPr>
            <w:tcW w:w="3107" w:type="dxa"/>
            <w:tcBorders>
              <w:top w:val="single" w:sz="12" w:space="0" w:color="auto"/>
            </w:tcBorders>
            <w:vAlign w:val="center"/>
          </w:tcPr>
          <w:p w:rsidR="00634E4C" w:rsidRDefault="00634E4C" w:rsidP="006527D8">
            <w:pPr>
              <w:spacing w:after="0"/>
              <w:jc w:val="center"/>
              <w:rPr>
                <w:rFonts w:eastAsiaTheme="minorEastAsia" w:cs="Arial"/>
              </w:rPr>
            </w:pPr>
            <w:r>
              <w:rPr>
                <w:rFonts w:eastAsiaTheme="minorEastAsia" w:cs="Arial"/>
              </w:rPr>
              <w:t>Earthworm</w:t>
            </w:r>
          </w:p>
        </w:tc>
        <w:tc>
          <w:tcPr>
            <w:tcW w:w="3068" w:type="dxa"/>
            <w:tcBorders>
              <w:top w:val="single" w:sz="12" w:space="0" w:color="auto"/>
            </w:tcBorders>
            <w:vAlign w:val="center"/>
          </w:tcPr>
          <w:p w:rsidR="00634E4C" w:rsidRDefault="00634E4C" w:rsidP="006527D8">
            <w:pPr>
              <w:spacing w:after="0"/>
              <w:jc w:val="center"/>
              <w:rPr>
                <w:rFonts w:eastAsiaTheme="minorEastAsia" w:cs="Arial"/>
              </w:rPr>
            </w:pPr>
            <w:r>
              <w:rPr>
                <w:rFonts w:eastAsiaTheme="minorEastAsia" w:cs="Arial"/>
              </w:rPr>
              <w:t>50,000</w:t>
            </w:r>
          </w:p>
        </w:tc>
        <w:tc>
          <w:tcPr>
            <w:tcW w:w="3067" w:type="dxa"/>
            <w:tcBorders>
              <w:top w:val="single" w:sz="12" w:space="0" w:color="auto"/>
            </w:tcBorders>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4.7</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Beetle</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2,000</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3.3</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Mouse</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750</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2.9</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Fox</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12</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1.1</w:t>
            </w:r>
          </w:p>
        </w:tc>
      </w:tr>
      <w:tr w:rsidR="00634E4C" w:rsidTr="006527D8">
        <w:trPr>
          <w:trHeight w:val="680"/>
        </w:trPr>
        <w:tc>
          <w:tcPr>
            <w:tcW w:w="3107" w:type="dxa"/>
            <w:vAlign w:val="center"/>
          </w:tcPr>
          <w:p w:rsidR="00634E4C" w:rsidRDefault="00634E4C" w:rsidP="006527D8">
            <w:pPr>
              <w:spacing w:after="0"/>
              <w:jc w:val="center"/>
              <w:rPr>
                <w:rFonts w:eastAsiaTheme="minorEastAsia" w:cs="Arial"/>
              </w:rPr>
            </w:pPr>
            <w:r>
              <w:rPr>
                <w:rFonts w:eastAsiaTheme="minorEastAsia" w:cs="Arial"/>
              </w:rPr>
              <w:t>Deer</w:t>
            </w:r>
          </w:p>
        </w:tc>
        <w:tc>
          <w:tcPr>
            <w:tcW w:w="3068" w:type="dxa"/>
            <w:vAlign w:val="center"/>
          </w:tcPr>
          <w:p w:rsidR="00634E4C" w:rsidRDefault="00634E4C" w:rsidP="006527D8">
            <w:pPr>
              <w:spacing w:after="0"/>
              <w:jc w:val="center"/>
              <w:rPr>
                <w:rFonts w:eastAsiaTheme="minorEastAsia" w:cs="Arial"/>
              </w:rPr>
            </w:pPr>
            <w:r>
              <w:rPr>
                <w:rFonts w:eastAsiaTheme="minorEastAsia" w:cs="Arial"/>
              </w:rPr>
              <w:t>3</w:t>
            </w:r>
          </w:p>
        </w:tc>
        <w:tc>
          <w:tcPr>
            <w:tcW w:w="3067" w:type="dxa"/>
            <w:vAlign w:val="center"/>
          </w:tcPr>
          <w:p w:rsidR="00634E4C" w:rsidRPr="00634E4C" w:rsidRDefault="00634E4C" w:rsidP="006527D8">
            <w:pPr>
              <w:spacing w:after="0"/>
              <w:jc w:val="center"/>
              <w:rPr>
                <w:rFonts w:eastAsiaTheme="minorEastAsia" w:cs="Arial"/>
                <w:color w:val="802F35"/>
              </w:rPr>
            </w:pPr>
            <w:r w:rsidRPr="00634E4C">
              <w:rPr>
                <w:rFonts w:eastAsiaTheme="minorEastAsia" w:cs="Arial"/>
                <w:color w:val="802F35"/>
              </w:rPr>
              <w:t>0.5</w:t>
            </w:r>
          </w:p>
        </w:tc>
      </w:tr>
    </w:tbl>
    <w:p w:rsidR="001325C6" w:rsidRPr="001325C6" w:rsidRDefault="006527D8" w:rsidP="00634E4C">
      <w:pPr>
        <w:spacing w:after="0" w:line="240" w:lineRule="auto"/>
      </w:pPr>
      <w:bookmarkStart w:id="0" w:name="_GoBack"/>
      <w:bookmarkEnd w:id="0"/>
      <w:r w:rsidRPr="004265D7">
        <w:rPr>
          <w:noProof/>
          <w:lang w:eastAsia="en-GB"/>
        </w:rPr>
        <mc:AlternateContent>
          <mc:Choice Requires="wps">
            <w:drawing>
              <wp:anchor distT="0" distB="0" distL="114300" distR="114300" simplePos="0" relativeHeight="251664384" behindDoc="0" locked="0" layoutInCell="1" allowOverlap="1" wp14:anchorId="7DFBB615" wp14:editId="3C853A04">
                <wp:simplePos x="0" y="0"/>
                <wp:positionH relativeFrom="column">
                  <wp:posOffset>-304165</wp:posOffset>
                </wp:positionH>
                <wp:positionV relativeFrom="paragraph">
                  <wp:posOffset>4126230</wp:posOffset>
                </wp:positionV>
                <wp:extent cx="6409690" cy="1189355"/>
                <wp:effectExtent l="0" t="0" r="0" b="0"/>
                <wp:wrapNone/>
                <wp:docPr id="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95pt;margin-top:324.9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H3SAQAADA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" fillcolor="#d8d8d8" stroked="f" strokeweight="2pt">
                <v:textbox>
                  <w:txbxContent>
                    <w:p w:rsidR="004265D7" w:rsidRPr="00301B34" w:rsidRDefault="004265D7" w:rsidP="004265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4265D7" w:rsidRPr="00301B34" w:rsidRDefault="004265D7" w:rsidP="004265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265D7" w:rsidRPr="00301B34" w:rsidRDefault="004265D7" w:rsidP="004265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301B34">
                          <w:rPr>
                            <w:rStyle w:val="Hyperlink"/>
                            <w:rFonts w:cs="Arial"/>
                            <w:sz w:val="12"/>
                            <w:szCs w:val="12"/>
                            <w:lang w:eastAsia="en-GB"/>
                          </w:rPr>
                          <w:t>resources.feedback@ocr.org.uk</w:t>
                        </w:r>
                      </w:hyperlink>
                    </w:p>
                    <w:p w:rsidR="004265D7" w:rsidRPr="00580794" w:rsidRDefault="004265D7" w:rsidP="004265D7">
                      <w:pPr>
                        <w:spacing w:after="0" w:line="360" w:lineRule="auto"/>
                        <w:rPr>
                          <w:rFonts w:cs="Arial"/>
                          <w:color w:val="0000FF"/>
                          <w:sz w:val="12"/>
                          <w:szCs w:val="12"/>
                          <w:u w:val="thick"/>
                          <w:lang w:eastAsia="en-GB"/>
                        </w:rPr>
                      </w:pPr>
                    </w:p>
                  </w:txbxContent>
                </v:textbox>
              </v:roundrect>
            </w:pict>
          </mc:Fallback>
        </mc:AlternateContent>
      </w:r>
      <w:r w:rsidRPr="004265D7">
        <w:rPr>
          <w:noProof/>
          <w:lang w:eastAsia="en-GB"/>
        </w:rPr>
        <mc:AlternateContent>
          <mc:Choice Requires="wps">
            <w:drawing>
              <wp:anchor distT="0" distB="0" distL="114300" distR="114300" simplePos="0" relativeHeight="251663360" behindDoc="0" locked="0" layoutInCell="1" allowOverlap="1" wp14:anchorId="6AF509E8" wp14:editId="5589EFC8">
                <wp:simplePos x="0" y="0"/>
                <wp:positionH relativeFrom="column">
                  <wp:posOffset>-323850</wp:posOffset>
                </wp:positionH>
                <wp:positionV relativeFrom="paragraph">
                  <wp:posOffset>2190115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5pt;margin-top:172.4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" filled="f" stroked="f">
                <v:textbox>
                  <w:txbxContent>
                    <w:p w:rsidR="004265D7" w:rsidRDefault="004265D7" w:rsidP="004265D7">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265D7">
        <w:rPr>
          <w:noProof/>
          <w:lang w:eastAsia="en-GB"/>
        </w:rPr>
        <mc:AlternateContent>
          <mc:Choice Requires="wps">
            <w:drawing>
              <wp:anchor distT="0" distB="0" distL="114300" distR="114300" simplePos="0" relativeHeight="251662336" behindDoc="0" locked="0" layoutInCell="1" allowOverlap="1" wp14:anchorId="6C08FAD1" wp14:editId="2F8B0DCD">
                <wp:simplePos x="0" y="0"/>
                <wp:positionH relativeFrom="column">
                  <wp:posOffset>-315595</wp:posOffset>
                </wp:positionH>
                <wp:positionV relativeFrom="paragraph">
                  <wp:posOffset>3041015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4265D7">
                                <w:rPr>
                                  <w:rStyle w:val="Hyperlink"/>
                                  <w:rFonts w:cs="Arial"/>
                                  <w:sz w:val="16"/>
                                  <w:szCs w:val="16"/>
                                </w:rPr>
                                <w:t>Like’</w:t>
                              </w:r>
                            </w:hyperlink>
                            <w:r>
                              <w:rPr>
                                <w:rFonts w:cs="Arial"/>
                                <w:sz w:val="16"/>
                                <w:szCs w:val="16"/>
                              </w:rPr>
                              <w:t xml:space="preserve"> or ‘</w:t>
                            </w:r>
                            <w:hyperlink r:id="rId19"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85pt;margin-top:239.45pt;width:494.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" filled="f" stroked="f">
                <v:textbox>
                  <w:txbxContent>
                    <w:p w:rsidR="004265D7" w:rsidRPr="00685A49" w:rsidRDefault="004265D7" w:rsidP="004265D7">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4265D7">
                          <w:rPr>
                            <w:rStyle w:val="Hyperlink"/>
                            <w:rFonts w:cs="Arial"/>
                            <w:sz w:val="16"/>
                            <w:szCs w:val="16"/>
                          </w:rPr>
                          <w:t>Like’</w:t>
                        </w:r>
                      </w:hyperlink>
                      <w:r>
                        <w:rPr>
                          <w:rFonts w:cs="Arial"/>
                          <w:sz w:val="16"/>
                          <w:szCs w:val="16"/>
                        </w:rPr>
                        <w:t xml:space="preserve"> or ‘</w:t>
                      </w:r>
                      <w:hyperlink r:id="rId22" w:history="1">
                        <w:r w:rsidRPr="004265D7">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4265D7" w:rsidRPr="00301B34" w:rsidRDefault="004265D7" w:rsidP="004265D7">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265D7" w:rsidRPr="00FB63C2" w:rsidRDefault="004265D7" w:rsidP="004265D7">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265D7">
        <w:rPr>
          <w:noProof/>
          <w:lang w:eastAsia="en-GB"/>
        </w:rPr>
        <mc:AlternateContent>
          <mc:Choice Requires="wps">
            <w:drawing>
              <wp:anchor distT="0" distB="0" distL="114300" distR="114300" simplePos="0" relativeHeight="251661312" behindDoc="0" locked="0" layoutInCell="1" allowOverlap="1" wp14:anchorId="64B77CDF" wp14:editId="6E3E6DD8">
                <wp:simplePos x="0" y="0"/>
                <wp:positionH relativeFrom="column">
                  <wp:posOffset>-307340</wp:posOffset>
                </wp:positionH>
                <wp:positionV relativeFrom="paragraph">
                  <wp:posOffset>1670685</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265D7" w:rsidRDefault="004265D7" w:rsidP="004265D7">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4.2pt;margin-top:131.55pt;width:48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" stroked="f">
                <v:textbox style="mso-fit-shape-to-text:t">
                  <w:txbxContent>
                    <w:p w:rsidR="004265D7" w:rsidRDefault="004265D7" w:rsidP="004265D7">
                      <w:pPr>
                        <w:pStyle w:val="Heading3"/>
                        <w:jc w:val="center"/>
                      </w:pPr>
                      <w:r>
                        <w:t>Produced in collaboration with the University of East Anglia</w:t>
                      </w:r>
                    </w:p>
                  </w:txbxContent>
                </v:textbox>
              </v:shape>
            </w:pict>
          </mc:Fallback>
        </mc:AlternateContent>
      </w:r>
    </w:p>
    <w:sectPr w:rsidR="001325C6" w:rsidRPr="001325C6" w:rsidSect="00B807BF">
      <w:headerReference w:type="default" r:id="rId24"/>
      <w:footerReference w:type="default" r:id="rId25"/>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E" w:rsidRDefault="0086615E" w:rsidP="00D21C92">
      <w:r>
        <w:separator/>
      </w:r>
    </w:p>
  </w:endnote>
  <w:endnote w:type="continuationSeparator" w:id="0">
    <w:p w:rsidR="0086615E" w:rsidRDefault="008661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4C11A583" wp14:editId="5C07762B">
          <wp:simplePos x="0" y="0"/>
          <wp:positionH relativeFrom="column">
            <wp:posOffset>4692650</wp:posOffset>
          </wp:positionH>
          <wp:positionV relativeFrom="paragraph">
            <wp:posOffset>-603885</wp:posOffset>
          </wp:positionV>
          <wp:extent cx="1428750" cy="857250"/>
          <wp:effectExtent l="0" t="0" r="0" b="0"/>
          <wp:wrapNone/>
          <wp:docPr id="8" name="Picture 8"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527D8">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190BA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527D8">
      <w:rPr>
        <w:noProof/>
        <w:sz w:val="16"/>
        <w:szCs w:val="16"/>
      </w:rPr>
      <w:t>3</w:t>
    </w:r>
    <w:r w:rsidRPr="0081395C">
      <w:rPr>
        <w:noProof/>
        <w:sz w:val="16"/>
        <w:szCs w:val="16"/>
      </w:rPr>
      <w:fldChar w:fldCharType="end"/>
    </w:r>
    <w:r>
      <w:rPr>
        <w:noProof/>
        <w:sz w:val="16"/>
        <w:szCs w:val="16"/>
      </w:rPr>
      <w:tab/>
      <w:t>© OCR 201</w:t>
    </w:r>
    <w:r w:rsidR="00190BA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E" w:rsidRDefault="0086615E" w:rsidP="00D21C92">
      <w:r>
        <w:separator/>
      </w:r>
    </w:p>
  </w:footnote>
  <w:footnote w:type="continuationSeparator" w:id="0">
    <w:p w:rsidR="0086615E" w:rsidRDefault="008661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2330C" w:rsidP="00D21C92">
    <w:pPr>
      <w:pStyle w:val="Header"/>
    </w:pPr>
    <w:r>
      <w:rPr>
        <w:noProof/>
        <w:lang w:eastAsia="en-GB"/>
      </w:rPr>
      <w:drawing>
        <wp:anchor distT="0" distB="0" distL="114300" distR="114300" simplePos="0" relativeHeight="251667456" behindDoc="1" locked="0" layoutInCell="1" allowOverlap="1" wp14:anchorId="693F8D05" wp14:editId="4611ECCE">
          <wp:simplePos x="0" y="0"/>
          <wp:positionH relativeFrom="column">
            <wp:posOffset>-914400</wp:posOffset>
          </wp:positionH>
          <wp:positionV relativeFrom="paragraph">
            <wp:posOffset>-360045</wp:posOffset>
          </wp:positionV>
          <wp:extent cx="7611745" cy="1089025"/>
          <wp:effectExtent l="0" t="0" r="8255" b="0"/>
          <wp:wrapTight wrapText="bothSides">
            <wp:wrapPolygon edited="0">
              <wp:start x="0" y="0"/>
              <wp:lineTo x="0" y="21159"/>
              <wp:lineTo x="21569" y="21159"/>
              <wp:lineTo x="21569" y="0"/>
              <wp:lineTo x="0" y="0"/>
            </wp:wrapPolygon>
          </wp:wrapTight>
          <wp:docPr id="9" name="Picture 9"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62330C" w:rsidP="00D21C92">
    <w:pPr>
      <w:pStyle w:val="Header"/>
    </w:pPr>
    <w:r>
      <w:rPr>
        <w:noProof/>
        <w:lang w:eastAsia="en-GB"/>
      </w:rPr>
      <w:drawing>
        <wp:anchor distT="0" distB="0" distL="114300" distR="114300" simplePos="0" relativeHeight="251665408" behindDoc="1" locked="0" layoutInCell="1" allowOverlap="1" wp14:anchorId="1E31B199" wp14:editId="7376F0C1">
          <wp:simplePos x="0" y="0"/>
          <wp:positionH relativeFrom="column">
            <wp:posOffset>-933450</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7" name="Picture 7"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447"/>
    <w:multiLevelType w:val="hybridMultilevel"/>
    <w:tmpl w:val="439C0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90FDA"/>
    <w:multiLevelType w:val="hybridMultilevel"/>
    <w:tmpl w:val="A678B388"/>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nsid w:val="1DE21F08"/>
    <w:multiLevelType w:val="hybridMultilevel"/>
    <w:tmpl w:val="28CCA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7198D"/>
    <w:multiLevelType w:val="hybridMultilevel"/>
    <w:tmpl w:val="7EBC5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33A19"/>
    <w:multiLevelType w:val="hybridMultilevel"/>
    <w:tmpl w:val="838E6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7002C36"/>
    <w:multiLevelType w:val="hybridMultilevel"/>
    <w:tmpl w:val="246A81D2"/>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8816EA3"/>
    <w:multiLevelType w:val="hybridMultilevel"/>
    <w:tmpl w:val="874A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6378B0"/>
    <w:multiLevelType w:val="hybridMultilevel"/>
    <w:tmpl w:val="33A23F62"/>
    <w:lvl w:ilvl="0" w:tplc="08090017">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11"/>
  </w:num>
  <w:num w:numId="2">
    <w:abstractNumId w:val="1"/>
  </w:num>
  <w:num w:numId="3">
    <w:abstractNumId w:val="6"/>
  </w:num>
  <w:num w:numId="4">
    <w:abstractNumId w:val="16"/>
  </w:num>
  <w:num w:numId="5">
    <w:abstractNumId w:val="5"/>
  </w:num>
  <w:num w:numId="6">
    <w:abstractNumId w:val="15"/>
  </w:num>
  <w:num w:numId="7">
    <w:abstractNumId w:val="2"/>
  </w:num>
  <w:num w:numId="8">
    <w:abstractNumId w:val="9"/>
  </w:num>
  <w:num w:numId="9">
    <w:abstractNumId w:val="1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3"/>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76F46"/>
    <w:rsid w:val="000805C5"/>
    <w:rsid w:val="00083F03"/>
    <w:rsid w:val="00085224"/>
    <w:rsid w:val="000958C5"/>
    <w:rsid w:val="000A4483"/>
    <w:rsid w:val="000D09AE"/>
    <w:rsid w:val="000E6DB1"/>
    <w:rsid w:val="00122137"/>
    <w:rsid w:val="001325C6"/>
    <w:rsid w:val="00136ABA"/>
    <w:rsid w:val="0016151A"/>
    <w:rsid w:val="0016654B"/>
    <w:rsid w:val="00176983"/>
    <w:rsid w:val="001832D7"/>
    <w:rsid w:val="0018426D"/>
    <w:rsid w:val="00190BA9"/>
    <w:rsid w:val="001B2783"/>
    <w:rsid w:val="001C3787"/>
    <w:rsid w:val="001D48A3"/>
    <w:rsid w:val="001D7893"/>
    <w:rsid w:val="001D7C7A"/>
    <w:rsid w:val="00204D4D"/>
    <w:rsid w:val="002106C9"/>
    <w:rsid w:val="0025526D"/>
    <w:rsid w:val="00265900"/>
    <w:rsid w:val="002743AE"/>
    <w:rsid w:val="002804A7"/>
    <w:rsid w:val="00282727"/>
    <w:rsid w:val="0029156F"/>
    <w:rsid w:val="002934C4"/>
    <w:rsid w:val="002966E1"/>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13278"/>
    <w:rsid w:val="004265D7"/>
    <w:rsid w:val="00463032"/>
    <w:rsid w:val="0046373E"/>
    <w:rsid w:val="0046486B"/>
    <w:rsid w:val="00475288"/>
    <w:rsid w:val="004772A2"/>
    <w:rsid w:val="00484120"/>
    <w:rsid w:val="0049630B"/>
    <w:rsid w:val="004A5F0E"/>
    <w:rsid w:val="004B7C78"/>
    <w:rsid w:val="004C15EC"/>
    <w:rsid w:val="004E44C4"/>
    <w:rsid w:val="004F411A"/>
    <w:rsid w:val="004F770A"/>
    <w:rsid w:val="00513A44"/>
    <w:rsid w:val="0052418B"/>
    <w:rsid w:val="005312AD"/>
    <w:rsid w:val="0054012D"/>
    <w:rsid w:val="00551083"/>
    <w:rsid w:val="00584FEF"/>
    <w:rsid w:val="00585E66"/>
    <w:rsid w:val="0058629A"/>
    <w:rsid w:val="00586E47"/>
    <w:rsid w:val="005960DC"/>
    <w:rsid w:val="005C3A0D"/>
    <w:rsid w:val="005C7B53"/>
    <w:rsid w:val="005D6EB5"/>
    <w:rsid w:val="005E6721"/>
    <w:rsid w:val="005F2472"/>
    <w:rsid w:val="0062330C"/>
    <w:rsid w:val="00631E5B"/>
    <w:rsid w:val="00634E4C"/>
    <w:rsid w:val="0064100A"/>
    <w:rsid w:val="0064588A"/>
    <w:rsid w:val="00651102"/>
    <w:rsid w:val="00651168"/>
    <w:rsid w:val="006527D8"/>
    <w:rsid w:val="006552B3"/>
    <w:rsid w:val="00662B20"/>
    <w:rsid w:val="00692EA4"/>
    <w:rsid w:val="00695791"/>
    <w:rsid w:val="006A144D"/>
    <w:rsid w:val="006A1E7F"/>
    <w:rsid w:val="006A20FA"/>
    <w:rsid w:val="006B143C"/>
    <w:rsid w:val="006D1D6F"/>
    <w:rsid w:val="006D1E17"/>
    <w:rsid w:val="00704CD9"/>
    <w:rsid w:val="00720A33"/>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42416"/>
    <w:rsid w:val="008525A8"/>
    <w:rsid w:val="00863C0D"/>
    <w:rsid w:val="0086615E"/>
    <w:rsid w:val="00870527"/>
    <w:rsid w:val="008739B0"/>
    <w:rsid w:val="0087768F"/>
    <w:rsid w:val="008A1151"/>
    <w:rsid w:val="008B045C"/>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43F4B"/>
    <w:rsid w:val="00C474DC"/>
    <w:rsid w:val="00C65D32"/>
    <w:rsid w:val="00C91FA9"/>
    <w:rsid w:val="00CA4837"/>
    <w:rsid w:val="00CA551A"/>
    <w:rsid w:val="00CD01BC"/>
    <w:rsid w:val="00CD3271"/>
    <w:rsid w:val="00CE2377"/>
    <w:rsid w:val="00D04336"/>
    <w:rsid w:val="00D046EA"/>
    <w:rsid w:val="00D17411"/>
    <w:rsid w:val="00D20C27"/>
    <w:rsid w:val="00D21C92"/>
    <w:rsid w:val="00D22A17"/>
    <w:rsid w:val="00D36F89"/>
    <w:rsid w:val="00D550C5"/>
    <w:rsid w:val="00D67396"/>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EE1C8A"/>
    <w:rsid w:val="00F05D66"/>
    <w:rsid w:val="00F165E9"/>
    <w:rsid w:val="00F261EA"/>
    <w:rsid w:val="00F447AA"/>
    <w:rsid w:val="00F4575F"/>
    <w:rsid w:val="00F53ED3"/>
    <w:rsid w:val="00F6602B"/>
    <w:rsid w:val="00F67B39"/>
    <w:rsid w:val="00F80108"/>
    <w:rsid w:val="00F92530"/>
    <w:rsid w:val="00FA0957"/>
    <w:rsid w:val="00FA2B5B"/>
    <w:rsid w:val="00FA301B"/>
    <w:rsid w:val="00FA7D32"/>
    <w:rsid w:val="00FB2EB4"/>
    <w:rsid w:val="00FB5A3E"/>
    <w:rsid w:val="00FC7BE3"/>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styleId="Revision">
    <w:name w:val="Revision"/>
    <w:hidden/>
    <w:uiPriority w:val="99"/>
    <w:semiHidden/>
    <w:rsid w:val="001D7893"/>
    <w:rPr>
      <w:rFonts w:ascii="Arial" w:hAnsi="Arial"/>
      <w:sz w:val="22"/>
      <w:szCs w:val="22"/>
      <w:lang w:eastAsia="en-US"/>
    </w:rPr>
  </w:style>
  <w:style w:type="character" w:styleId="PlaceholderText">
    <w:name w:val="Placeholder Text"/>
    <w:basedOn w:val="DefaultParagraphFont"/>
    <w:uiPriority w:val="99"/>
    <w:semiHidden/>
    <w:rsid w:val="00870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A%20Level%20Biology%20Maths%20resource%20M2.5%20Answer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Maths%20resource%20M2.5%20Answers"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http://www.ocr.org.uk/expression-of-interest"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http://www.ocr.org.uk/expression-of-interest" TargetMode="External"/><Relationship Id="rId28" Type="http://schemas.openxmlformats.org/officeDocument/2006/relationships/customXml" Target="../customXml/item1.xml"/><Relationship Id="rId10" Type="http://schemas.openxmlformats.org/officeDocument/2006/relationships/chart" Target="charts/chart1.xml"/><Relationship Id="rId19" Type="http://schemas.openxmlformats.org/officeDocument/2006/relationships/hyperlink" Target="mailto:resources.feedback@ocr.org.uk?subject=I%20disliked%20the%20A%20Level%20Biology%20Maths%20resource%20M2.5%20Answ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subject=I%20disliked%20the%20A%20Level%20Biology%20Maths%20resource%20M2.5%20Answe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Sheet1!$B$1</c:f>
              <c:strCache>
                <c:ptCount val="1"/>
                <c:pt idx="0">
                  <c:v>Number of bacterial cells</c:v>
                </c:pt>
              </c:strCache>
            </c:strRef>
          </c:tx>
          <c:spPr>
            <a:ln w="28575">
              <a:noFill/>
            </a:ln>
          </c:spPr>
          <c:trendline>
            <c:spPr>
              <a:ln>
                <a:solidFill>
                  <a:srgbClr val="802F35"/>
                </a:solidFill>
              </a:ln>
            </c:spPr>
            <c:trendlineType val="exp"/>
            <c:dispRSqr val="0"/>
            <c:dispEq val="0"/>
          </c:trendline>
          <c:xVal>
            <c:numRef>
              <c:f>Sheet1!$A$2:$A$10</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Sheet1!$B$2:$B$10</c:f>
              <c:numCache>
                <c:formatCode>General</c:formatCode>
                <c:ptCount val="9"/>
                <c:pt idx="0">
                  <c:v>10</c:v>
                </c:pt>
                <c:pt idx="1">
                  <c:v>20</c:v>
                </c:pt>
                <c:pt idx="2">
                  <c:v>40</c:v>
                </c:pt>
                <c:pt idx="3">
                  <c:v>80</c:v>
                </c:pt>
                <c:pt idx="4">
                  <c:v>160</c:v>
                </c:pt>
                <c:pt idx="5">
                  <c:v>320</c:v>
                </c:pt>
                <c:pt idx="6">
                  <c:v>640</c:v>
                </c:pt>
                <c:pt idx="7">
                  <c:v>1280</c:v>
                </c:pt>
                <c:pt idx="8">
                  <c:v>2560</c:v>
                </c:pt>
              </c:numCache>
            </c:numRef>
          </c:yVal>
          <c:smooth val="0"/>
        </c:ser>
        <c:dLbls>
          <c:showLegendKey val="0"/>
          <c:showVal val="0"/>
          <c:showCatName val="0"/>
          <c:showSerName val="0"/>
          <c:showPercent val="0"/>
          <c:showBubbleSize val="0"/>
        </c:dLbls>
        <c:axId val="217307008"/>
        <c:axId val="39202816"/>
      </c:scatterChart>
      <c:valAx>
        <c:axId val="217307008"/>
        <c:scaling>
          <c:orientation val="minMax"/>
        </c:scaling>
        <c:delete val="0"/>
        <c:axPos val="b"/>
        <c:title>
          <c:tx>
            <c:rich>
              <a:bodyPr/>
              <a:lstStyle/>
              <a:p>
                <a:pPr>
                  <a:defRPr/>
                </a:pPr>
                <a:r>
                  <a:rPr lang="en-GB"/>
                  <a:t>Time (min)</a:t>
                </a:r>
              </a:p>
            </c:rich>
          </c:tx>
          <c:layout/>
          <c:overlay val="0"/>
        </c:title>
        <c:numFmt formatCode="General" sourceLinked="1"/>
        <c:majorTickMark val="none"/>
        <c:minorTickMark val="none"/>
        <c:tickLblPos val="nextTo"/>
        <c:crossAx val="39202816"/>
        <c:crosses val="autoZero"/>
        <c:crossBetween val="midCat"/>
      </c:valAx>
      <c:valAx>
        <c:axId val="39202816"/>
        <c:scaling>
          <c:orientation val="minMax"/>
        </c:scaling>
        <c:delete val="0"/>
        <c:axPos val="l"/>
        <c:majorGridlines/>
        <c:title>
          <c:tx>
            <c:rich>
              <a:bodyPr/>
              <a:lstStyle/>
              <a:p>
                <a:pPr>
                  <a:defRPr/>
                </a:pPr>
                <a:r>
                  <a:rPr lang="en-GB"/>
                  <a:t>Number of bacterial cells</a:t>
                </a:r>
              </a:p>
            </c:rich>
          </c:tx>
          <c:layout/>
          <c:overlay val="0"/>
        </c:title>
        <c:numFmt formatCode="General" sourceLinked="1"/>
        <c:majorTickMark val="none"/>
        <c:minorTickMark val="none"/>
        <c:tickLblPos val="nextTo"/>
        <c:crossAx val="2173070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Sheet1!$B$1</c:f>
              <c:strCache>
                <c:ptCount val="1"/>
                <c:pt idx="0">
                  <c:v>Number of bacterial cells</c:v>
                </c:pt>
              </c:strCache>
            </c:strRef>
          </c:tx>
          <c:spPr>
            <a:ln w="28575">
              <a:noFill/>
            </a:ln>
          </c:spPr>
          <c:trendline>
            <c:trendlineType val="exp"/>
            <c:dispRSqr val="0"/>
            <c:dispEq val="0"/>
          </c:trendline>
          <c:xVal>
            <c:numRef>
              <c:f>Sheet1!$A$2:$A$10</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Sheet1!$B$2:$B$10</c:f>
              <c:numCache>
                <c:formatCode>General</c:formatCode>
                <c:ptCount val="9"/>
                <c:pt idx="0">
                  <c:v>10</c:v>
                </c:pt>
                <c:pt idx="1">
                  <c:v>20</c:v>
                </c:pt>
                <c:pt idx="2">
                  <c:v>40</c:v>
                </c:pt>
                <c:pt idx="3">
                  <c:v>80</c:v>
                </c:pt>
                <c:pt idx="4">
                  <c:v>160</c:v>
                </c:pt>
                <c:pt idx="5">
                  <c:v>320</c:v>
                </c:pt>
                <c:pt idx="6">
                  <c:v>640</c:v>
                </c:pt>
                <c:pt idx="7">
                  <c:v>1280</c:v>
                </c:pt>
                <c:pt idx="8">
                  <c:v>2560</c:v>
                </c:pt>
              </c:numCache>
            </c:numRef>
          </c:yVal>
          <c:smooth val="0"/>
        </c:ser>
        <c:dLbls>
          <c:showLegendKey val="0"/>
          <c:showVal val="0"/>
          <c:showCatName val="0"/>
          <c:showSerName val="0"/>
          <c:showPercent val="0"/>
          <c:showBubbleSize val="0"/>
        </c:dLbls>
        <c:axId val="39252352"/>
        <c:axId val="39254272"/>
      </c:scatterChart>
      <c:valAx>
        <c:axId val="39252352"/>
        <c:scaling>
          <c:orientation val="minMax"/>
        </c:scaling>
        <c:delete val="0"/>
        <c:axPos val="b"/>
        <c:title>
          <c:tx>
            <c:rich>
              <a:bodyPr/>
              <a:lstStyle/>
              <a:p>
                <a:pPr>
                  <a:defRPr/>
                </a:pPr>
                <a:r>
                  <a:rPr lang="en-GB"/>
                  <a:t>Time (min)</a:t>
                </a:r>
              </a:p>
            </c:rich>
          </c:tx>
          <c:layout/>
          <c:overlay val="0"/>
        </c:title>
        <c:numFmt formatCode="General" sourceLinked="1"/>
        <c:majorTickMark val="none"/>
        <c:minorTickMark val="none"/>
        <c:tickLblPos val="nextTo"/>
        <c:crossAx val="39254272"/>
        <c:crosses val="autoZero"/>
        <c:crossBetween val="midCat"/>
      </c:valAx>
      <c:valAx>
        <c:axId val="39254272"/>
        <c:scaling>
          <c:logBase val="10"/>
          <c:orientation val="minMax"/>
        </c:scaling>
        <c:delete val="0"/>
        <c:axPos val="l"/>
        <c:majorGridlines/>
        <c:title>
          <c:tx>
            <c:rich>
              <a:bodyPr/>
              <a:lstStyle/>
              <a:p>
                <a:pPr>
                  <a:defRPr/>
                </a:pPr>
                <a:r>
                  <a:rPr lang="en-GB"/>
                  <a:t>Number of bacterial cells</a:t>
                </a:r>
              </a:p>
            </c:rich>
          </c:tx>
          <c:layout/>
          <c:overlay val="0"/>
        </c:title>
        <c:numFmt formatCode="General" sourceLinked="1"/>
        <c:majorTickMark val="none"/>
        <c:minorTickMark val="none"/>
        <c:tickLblPos val="nextTo"/>
        <c:crossAx val="3925235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22B2A-F94B-4261-8A5E-51B41F64A9A8}"/>
</file>

<file path=customXml/itemProps2.xml><?xml version="1.0" encoding="utf-8"?>
<ds:datastoreItem xmlns:ds="http://schemas.openxmlformats.org/officeDocument/2006/customXml" ds:itemID="{4EB51954-0A09-4BA2-AB9E-F2399A5134B8}"/>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M2.5 Quiz answers</vt:lpstr>
    </vt:vector>
  </TitlesOfParts>
  <Company>Cambridge Assessment</Company>
  <LinksUpToDate>false</LinksUpToDate>
  <CharactersWithSpaces>969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M2.5 Quiz answers</dc:title>
  <dc:creator>OCR</dc:creator>
  <cp:keywords>A Level, Biology, maths, M2.5, quiz</cp:keywords>
  <cp:lastModifiedBy>Rachel Davis</cp:lastModifiedBy>
  <cp:revision>2</cp:revision>
  <cp:lastPrinted>2016-01-18T14:50:00Z</cp:lastPrinted>
  <dcterms:created xsi:type="dcterms:W3CDTF">2017-10-05T09:02:00Z</dcterms:created>
  <dcterms:modified xsi:type="dcterms:W3CDTF">2017-10-05T09:02:00Z</dcterms:modified>
</cp:coreProperties>
</file>